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3A35E56F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</w:t>
      </w:r>
      <w:r w:rsidR="00354C5D">
        <w:rPr>
          <w:rFonts w:ascii="Times New Roman" w:hAnsi="Times New Roman" w:cs="Times New Roman"/>
          <w:b/>
          <w:sz w:val="24"/>
          <w:szCs w:val="24"/>
        </w:rPr>
        <w:t>824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354C5D">
        <w:rPr>
          <w:rFonts w:ascii="Times New Roman" w:hAnsi="Times New Roman" w:cs="Times New Roman"/>
          <w:b/>
          <w:sz w:val="24"/>
          <w:szCs w:val="24"/>
        </w:rPr>
        <w:t>заключения договора на поставку</w:t>
      </w:r>
      <w:r w:rsidR="00354C5D" w:rsidRPr="00354C5D">
        <w:rPr>
          <w:rFonts w:ascii="Times New Roman" w:hAnsi="Times New Roman" w:cs="Times New Roman"/>
          <w:b/>
          <w:sz w:val="24"/>
          <w:szCs w:val="24"/>
        </w:rPr>
        <w:t xml:space="preserve"> электроприводов </w:t>
      </w:r>
      <w:proofErr w:type="spellStart"/>
      <w:r w:rsidR="00354C5D" w:rsidRPr="00354C5D">
        <w:rPr>
          <w:rFonts w:ascii="Times New Roman" w:hAnsi="Times New Roman" w:cs="Times New Roman"/>
          <w:b/>
          <w:sz w:val="24"/>
          <w:szCs w:val="24"/>
        </w:rPr>
        <w:t>Rotork</w:t>
      </w:r>
      <w:proofErr w:type="spellEnd"/>
      <w:r w:rsidR="00354C5D" w:rsidRPr="00354C5D">
        <w:rPr>
          <w:rFonts w:ascii="Times New Roman" w:hAnsi="Times New Roman" w:cs="Times New Roman"/>
          <w:b/>
          <w:sz w:val="24"/>
          <w:szCs w:val="24"/>
        </w:rPr>
        <w:t xml:space="preserve"> по Программе замены приводов LEDEEN для КТК-Р</w:t>
      </w:r>
      <w:r w:rsidR="00354C5D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650064CF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354C5D">
        <w:rPr>
          <w:rFonts w:ascii="Times New Roman" w:hAnsi="Times New Roman" w:cs="Times New Roman"/>
          <w:sz w:val="24"/>
          <w:szCs w:val="24"/>
        </w:rPr>
        <w:t xml:space="preserve">электроприводов для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608F9253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  <w:r w:rsidR="002B75A7">
        <w:rPr>
          <w:rFonts w:ascii="Times New Roman" w:hAnsi="Times New Roman" w:cs="Times New Roman"/>
          <w:sz w:val="24"/>
          <w:szCs w:val="24"/>
        </w:rPr>
        <w:t xml:space="preserve">. </w:t>
      </w:r>
      <w:r w:rsidR="002B75A7" w:rsidRPr="002B75A7">
        <w:rPr>
          <w:rFonts w:ascii="Times New Roman" w:hAnsi="Times New Roman" w:cs="Times New Roman"/>
          <w:sz w:val="24"/>
          <w:szCs w:val="24"/>
        </w:rPr>
        <w:t>Участник должен являться представителем производителя, автор</w:t>
      </w:r>
      <w:r w:rsidR="002B75A7">
        <w:rPr>
          <w:rFonts w:ascii="Times New Roman" w:hAnsi="Times New Roman" w:cs="Times New Roman"/>
          <w:sz w:val="24"/>
          <w:szCs w:val="24"/>
        </w:rPr>
        <w:t xml:space="preserve">изованным дилером производителя </w:t>
      </w:r>
      <w:r w:rsidR="002B75A7" w:rsidRPr="002B75A7">
        <w:rPr>
          <w:rFonts w:ascii="Times New Roman" w:hAnsi="Times New Roman" w:cs="Times New Roman"/>
          <w:sz w:val="24"/>
          <w:szCs w:val="24"/>
        </w:rPr>
        <w:t xml:space="preserve">в РФ. Обязательное условие- предоставить </w:t>
      </w:r>
      <w:proofErr w:type="spellStart"/>
      <w:r w:rsidR="002B75A7" w:rsidRPr="002B75A7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="002B75A7" w:rsidRPr="002B75A7">
        <w:rPr>
          <w:rFonts w:ascii="Times New Roman" w:hAnsi="Times New Roman" w:cs="Times New Roman"/>
          <w:sz w:val="24"/>
          <w:szCs w:val="24"/>
        </w:rPr>
        <w:t xml:space="preserve"> письмо в составе тендерного предложения.</w:t>
      </w:r>
    </w:p>
    <w:p w14:paraId="2AF1128D" w14:textId="76F322CB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B75A7">
        <w:rPr>
          <w:rFonts w:ascii="Times New Roman" w:hAnsi="Times New Roman" w:cs="Times New Roman"/>
          <w:sz w:val="24"/>
          <w:szCs w:val="24"/>
        </w:rPr>
        <w:t>3.1.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Для полноценной технической оценки, необходимо предоставить </w:t>
      </w:r>
      <w:proofErr w:type="spellStart"/>
      <w:r w:rsidR="002B75A7">
        <w:rPr>
          <w:rFonts w:ascii="Times New Roman" w:hAnsi="Times New Roman" w:cs="Times New Roman"/>
          <w:sz w:val="24"/>
          <w:szCs w:val="24"/>
        </w:rPr>
        <w:t>заполненые</w:t>
      </w:r>
      <w:proofErr w:type="spellEnd"/>
      <w:r w:rsidR="002B75A7">
        <w:rPr>
          <w:rFonts w:ascii="Times New Roman" w:hAnsi="Times New Roman" w:cs="Times New Roman"/>
          <w:sz w:val="24"/>
          <w:szCs w:val="24"/>
        </w:rPr>
        <w:t xml:space="preserve"> опросные листы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2B75A7">
        <w:rPr>
          <w:rFonts w:ascii="Times New Roman" w:hAnsi="Times New Roman" w:cs="Times New Roman"/>
          <w:sz w:val="24"/>
          <w:szCs w:val="24"/>
        </w:rPr>
        <w:t xml:space="preserve">электрические схемы подключения,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образцы  паспорта,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Сертификация и соответствие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lastRenderedPageBreak/>
        <w:t>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77E67B00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2B75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 случае отклонения от электронной инструкции оформления тендерной документации ТКП рассмотрены не будут</w:t>
      </w:r>
      <w:bookmarkStart w:id="1" w:name="_GoBack"/>
      <w:bookmarkEnd w:id="1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2384F2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75A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75A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5A7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4C5D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574E5DD-8283-49CA-8374-01FF5586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52</cp:revision>
  <cp:lastPrinted>2015-04-07T13:30:00Z</cp:lastPrinted>
  <dcterms:created xsi:type="dcterms:W3CDTF">2018-08-02T10:16:00Z</dcterms:created>
  <dcterms:modified xsi:type="dcterms:W3CDTF">2023-08-10T07:50:00Z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